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POST-JUDGMENT FILING DIRECTIONS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STIPULATION MOTION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55"/>
        <w:gridCol w:w="3595"/>
        <w:tblGridChange w:id="0">
          <w:tblGrid>
            <w:gridCol w:w="5755"/>
            <w:gridCol w:w="3595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FORMS (&amp;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u w:val="single"/>
                <w:rtl w:val="0"/>
              </w:rPr>
              <w:t xml:space="preserve">copies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) YOU NEED: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COSTS/FEES:</w:t>
            </w:r>
          </w:p>
        </w:tc>
      </w:tr>
      <w:tr>
        <w:trPr>
          <w:cantSplit w:val="0"/>
          <w:trHeight w:val="1628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Stipulation forms: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Stipulation to Change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Original + 2 copies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Order on Stipulation to Change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Original + 2 copies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Filing fee: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$0 (there is no filing fee for this motion)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OTHER ITEMS NEEDED:</w:t>
            </w:r>
          </w:p>
        </w:tc>
      </w:tr>
      <w:tr>
        <w:trPr>
          <w:cantSplit w:val="0"/>
          <w:trHeight w:val="1113.94531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regular-sized mailing envelopes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4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U.S. postage stamps</w:t>
            </w:r>
          </w:p>
        </w:tc>
      </w:tr>
    </w:tbl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FILING YOUR FORMS: General Process</w:t>
            </w:r>
          </w:p>
        </w:tc>
      </w:tr>
      <w:tr>
        <w:trPr>
          <w:cantSplit w:val="0"/>
          <w:trHeight w:val="138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Get everything you need to file.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5100320</wp:posOffset>
                  </wp:positionH>
                  <wp:positionV relativeFrom="paragraph">
                    <wp:posOffset>24130</wp:posOffset>
                  </wp:positionV>
                  <wp:extent cx="609600" cy="367665"/>
                  <wp:effectExtent b="0" l="0" r="0" t="0"/>
                  <wp:wrapNone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67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4451350</wp:posOffset>
                  </wp:positionH>
                  <wp:positionV relativeFrom="paragraph">
                    <wp:posOffset>26669</wp:posOffset>
                  </wp:positionV>
                  <wp:extent cx="609600" cy="367665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67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originals &amp; copies must be single-sided.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Don’t forget the envelopes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 Put one stamp on each envelope.  Address one to yourself and one to the other parent.  Don’t put anything inside the envelopes.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File everything by mail or in person at the courthouse.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By mail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: Mail everything in one large envelope to the following address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Milwaukee County Family Court Commissioner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901 N. 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St., Room 707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Milwaukee, WI 53233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In person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: Take everything to Room 707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of the courthouse (901 N. 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St., Milwaukee, WI 53233; open weekdays from 8:30am to 4:30pm).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Wait for the court to send you the final orders.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court will review the Stipulation and approve it or deny it.  They will use the envelopes you filed to mail the final orders to each person.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ffff00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QUESTIONS?</w:t>
            </w:r>
          </w:p>
        </w:tc>
      </w:tr>
      <w:tr>
        <w:trPr>
          <w:cantSplit w:val="0"/>
          <w:trHeight w:val="1592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Find the forms, directions, and how-to videos to answer your own questions: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https://www.milwaukeejusticecenter.org/howtovideos.html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Schedule an appointment with the Milwaukee Justice Center for help with documents, service questions, etc.: Call (414) 278-3965 or Email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mjcdivorce@gmail.com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(email recommended).</w:t>
            </w:r>
          </w:p>
        </w:tc>
      </w:tr>
    </w:tbl>
    <w:p w:rsidR="00000000" w:rsidDel="00000000" w:rsidP="00000000" w:rsidRDefault="00000000" w:rsidRPr="00000000" w14:paraId="00000027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Rev. 08/10/21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b w:val="1"/>
        <w:smallCaps w:val="1"/>
        <w:sz w:val="28"/>
        <w:szCs w:val="28"/>
      </w:rPr>
    </w:pPr>
    <w:r w:rsidDel="00000000" w:rsidR="00000000" w:rsidRPr="00000000">
      <w:rPr>
        <w:b w:val="1"/>
        <w:i w:val="1"/>
        <w:smallCaps w:val="1"/>
        <w:sz w:val="28"/>
        <w:szCs w:val="28"/>
        <w:rtl w:val="0"/>
      </w:rPr>
      <w:t xml:space="preserve">Milwaukee Justice Center Remote Forms Clinic:</w:t>
    </w:r>
    <w:r w:rsidDel="00000000" w:rsidR="00000000" w:rsidRPr="00000000">
      <w:rPr>
        <w:b w:val="1"/>
        <w:smallCaps w:val="1"/>
        <w:sz w:val="28"/>
        <w:szCs w:val="28"/>
        <w:rtl w:val="0"/>
      </w:rPr>
      <w:t xml:space="preserve"> Filing Directions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cs="Calibri" w:eastAsia="Calibri" w:hAnsi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03DD5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03DD5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403DD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3DD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03DD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03D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403DD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03DD5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mjcdivorc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milwaukeejusticecenter.org/howtovide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qO5BRebxnOdYHFYjUBCznsTqw==">AMUW2mXqDzpUXh4BsNR8n9LjPhcMAvRtpqBoCzfHcSNAvORn9xGXYfow6HpYKd4/YT29ylH8s3mNNv4dw+AIHwWJmjRn32zOL+fJ8D88j7bP+E13pvBVu300C64ddVuQlvDVoU3MYFiy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2021-08-10T19:24:00Z</dcterms:created>
  <dc:creator>Natalie Lewandowski</dc:creator>
</cp:coreProperties>
</file>